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5992" w14:textId="3E4A9B40" w:rsidR="00BD74AC" w:rsidRPr="00BD74AC" w:rsidRDefault="00A53866" w:rsidP="005339E8">
      <w:pPr>
        <w:ind w:right="84"/>
        <w:jc w:val="right"/>
        <w:rPr>
          <w:rFonts w:ascii="Verdana" w:hAnsi="Verdana"/>
          <w:b/>
          <w:color w:val="FFFFFF" w:themeColor="background1"/>
          <w:sz w:val="4"/>
        </w:rPr>
      </w:pPr>
      <w:bookmarkStart w:id="0" w:name="_Toc251839377"/>
      <w:r>
        <w:rPr>
          <w:noProof/>
        </w:rPr>
        <w:drawing>
          <wp:anchor distT="0" distB="0" distL="114300" distR="114300" simplePos="0" relativeHeight="251660288" behindDoc="1" locked="0" layoutInCell="1" allowOverlap="1" wp14:anchorId="39BE7DD5" wp14:editId="5374619F">
            <wp:simplePos x="0" y="0"/>
            <wp:positionH relativeFrom="page">
              <wp:posOffset>0</wp:posOffset>
            </wp:positionH>
            <wp:positionV relativeFrom="page">
              <wp:posOffset>4601</wp:posOffset>
            </wp:positionV>
            <wp:extent cx="7553960" cy="1800225"/>
            <wp:effectExtent l="0" t="0" r="8890" b="9525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57551" w14:textId="01FCC605" w:rsidR="00E900E2" w:rsidRPr="00E900E2" w:rsidRDefault="00E900E2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16"/>
        </w:rPr>
      </w:pPr>
    </w:p>
    <w:p w14:paraId="69326BE8" w14:textId="23FD0A1D" w:rsidR="002C05FA" w:rsidRPr="002C05FA" w:rsidRDefault="002C05FA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20"/>
        </w:rPr>
      </w:pPr>
    </w:p>
    <w:p w14:paraId="5E694C36" w14:textId="4B7B47DE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2458F8DA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AA4B254" w14:textId="0DA38B2C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1C7B546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6F50EF40" w14:textId="2DC78B1B" w:rsidR="00A54247" w:rsidRDefault="00A54247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202</w:t>
      </w:r>
      <w:r w:rsidR="00500167">
        <w:rPr>
          <w:rFonts w:ascii="Verdana" w:hAnsi="Verdana"/>
          <w:b/>
          <w:color w:val="1E3664"/>
          <w:sz w:val="32"/>
        </w:rPr>
        <w:t>2</w:t>
      </w:r>
      <w:r>
        <w:rPr>
          <w:rFonts w:ascii="Verdana" w:hAnsi="Verdana"/>
          <w:b/>
          <w:color w:val="1E3664"/>
          <w:sz w:val="32"/>
        </w:rPr>
        <w:t xml:space="preserve"> Research Grants Round</w:t>
      </w:r>
    </w:p>
    <w:p w14:paraId="350A8D0E" w14:textId="7A378086" w:rsidR="002C05FA" w:rsidRPr="005339E8" w:rsidRDefault="00F679E2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Project</w:t>
      </w:r>
      <w:r w:rsidR="00454B2B">
        <w:rPr>
          <w:rFonts w:ascii="Verdana" w:hAnsi="Verdana"/>
          <w:b/>
          <w:color w:val="1E3664"/>
          <w:sz w:val="32"/>
        </w:rPr>
        <w:t xml:space="preserve"> Grant</w:t>
      </w:r>
      <w:r w:rsidR="005339E8">
        <w:rPr>
          <w:rFonts w:ascii="Verdana" w:hAnsi="Verdana"/>
          <w:b/>
          <w:color w:val="1E3664"/>
          <w:sz w:val="32"/>
        </w:rPr>
        <w:t xml:space="preserve"> </w:t>
      </w:r>
      <w:bookmarkEnd w:id="0"/>
      <w:r w:rsidR="002C05FA" w:rsidRPr="005339E8">
        <w:rPr>
          <w:rFonts w:ascii="Verdana" w:hAnsi="Verdana"/>
          <w:b/>
          <w:color w:val="1E3664"/>
          <w:sz w:val="32"/>
        </w:rPr>
        <w:t xml:space="preserve">Stage 1 Application Form </w:t>
      </w:r>
    </w:p>
    <w:p w14:paraId="711BFB9A" w14:textId="77777777" w:rsidR="005339E8" w:rsidRDefault="005339E8" w:rsidP="003865C0">
      <w:pPr>
        <w:rPr>
          <w:rFonts w:ascii="Verdana" w:hAnsi="Verdana"/>
          <w:sz w:val="20"/>
          <w:szCs w:val="22"/>
        </w:rPr>
      </w:pPr>
      <w:bookmarkStart w:id="1" w:name="_Toc251839376"/>
    </w:p>
    <w:p w14:paraId="1C97DA9C" w14:textId="7C5DD697" w:rsidR="008414C5" w:rsidRPr="00C67D2A" w:rsidRDefault="002C05FA" w:rsidP="003865C0">
      <w:pPr>
        <w:rPr>
          <w:rFonts w:ascii="Verdana" w:hAnsi="Verdana"/>
          <w:color w:val="1E3664"/>
          <w:sz w:val="20"/>
          <w:szCs w:val="22"/>
        </w:rPr>
      </w:pPr>
      <w:r w:rsidRPr="00C67D2A">
        <w:rPr>
          <w:rFonts w:ascii="Verdana" w:hAnsi="Verdana"/>
          <w:color w:val="1E3664"/>
          <w:sz w:val="20"/>
          <w:szCs w:val="22"/>
        </w:rPr>
        <w:t xml:space="preserve">Before completing this application form, please read the </w:t>
      </w:r>
      <w:r w:rsidR="00D80D6D" w:rsidRPr="00C67D2A">
        <w:rPr>
          <w:rFonts w:ascii="Verdana" w:hAnsi="Verdana"/>
          <w:color w:val="1E3664"/>
          <w:sz w:val="20"/>
          <w:szCs w:val="22"/>
        </w:rPr>
        <w:t>Royal</w:t>
      </w:r>
      <w:r w:rsidRPr="00C67D2A">
        <w:rPr>
          <w:rFonts w:ascii="Verdana" w:hAnsi="Verdana"/>
          <w:color w:val="1E3664"/>
          <w:sz w:val="20"/>
          <w:szCs w:val="22"/>
        </w:rPr>
        <w:t xml:space="preserve"> Osteoporosis Society </w:t>
      </w:r>
      <w:hyperlink r:id="rId13" w:history="1">
        <w:r w:rsidR="00C67D2A" w:rsidRPr="00BE3929">
          <w:rPr>
            <w:rStyle w:val="Hyperlink"/>
            <w:rFonts w:ascii="Verdana" w:hAnsi="Verdana"/>
            <w:sz w:val="20"/>
            <w:szCs w:val="20"/>
          </w:rPr>
          <w:t>Breaking the Silence Strategy 2022-2026</w:t>
        </w:r>
      </w:hyperlink>
      <w:r w:rsidRPr="00BE3929">
        <w:rPr>
          <w:rFonts w:ascii="Verdana" w:hAnsi="Verdana"/>
          <w:color w:val="1E3664"/>
          <w:sz w:val="20"/>
          <w:szCs w:val="20"/>
        </w:rPr>
        <w:t xml:space="preserve"> </w:t>
      </w:r>
      <w:r w:rsidR="00631F2C" w:rsidRPr="00BE3929">
        <w:rPr>
          <w:rFonts w:ascii="Verdana" w:hAnsi="Verdana"/>
          <w:color w:val="1E3664"/>
          <w:sz w:val="20"/>
          <w:szCs w:val="20"/>
        </w:rPr>
        <w:t>(RES.A1).</w:t>
      </w:r>
    </w:p>
    <w:p w14:paraId="08AA4135" w14:textId="77777777" w:rsidR="008414C5" w:rsidRPr="002C7C14" w:rsidRDefault="008414C5" w:rsidP="008414C5">
      <w:pPr>
        <w:jc w:val="both"/>
        <w:rPr>
          <w:rFonts w:ascii="Verdana" w:hAnsi="Verdana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566"/>
        <w:gridCol w:w="1088"/>
        <w:gridCol w:w="509"/>
        <w:gridCol w:w="1098"/>
        <w:gridCol w:w="47"/>
        <w:gridCol w:w="608"/>
        <w:gridCol w:w="1046"/>
        <w:gridCol w:w="11"/>
        <w:gridCol w:w="1973"/>
      </w:tblGrid>
      <w:tr w:rsidR="002C7C14" w:rsidRPr="002C7C14" w14:paraId="7F8261EC" w14:textId="77777777" w:rsidTr="00512CA0">
        <w:trPr>
          <w:trHeight w:val="340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06943A04" w14:textId="77777777" w:rsidR="002C05FA" w:rsidRPr="006663D7" w:rsidRDefault="002C05FA" w:rsidP="006663D7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6663D7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Title of Project (25 words maximum)  </w:t>
            </w:r>
          </w:p>
        </w:tc>
      </w:tr>
      <w:tr w:rsidR="002C7C14" w:rsidRPr="002C7C14" w14:paraId="67D95784" w14:textId="77777777" w:rsidTr="006230A9">
        <w:trPr>
          <w:trHeight w:hRule="exact" w:val="493"/>
        </w:trPr>
        <w:tc>
          <w:tcPr>
            <w:tcW w:w="9776" w:type="dxa"/>
            <w:gridSpan w:val="11"/>
            <w:shd w:val="clear" w:color="auto" w:fill="auto"/>
            <w:tcMar>
              <w:top w:w="28" w:type="dxa"/>
              <w:bottom w:w="28" w:type="dxa"/>
            </w:tcMar>
          </w:tcPr>
          <w:p w14:paraId="47F39CF6" w14:textId="75FE41A7" w:rsidR="002C05FA" w:rsidRPr="00337D17" w:rsidRDefault="00B26508" w:rsidP="00423DF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6BCE6FDA" w14:textId="77777777" w:rsidTr="00512CA0">
        <w:trPr>
          <w:trHeight w:hRule="exact" w:val="340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8E56" w14:textId="77777777" w:rsidR="002C05FA" w:rsidRPr="004A3329" w:rsidRDefault="00CE6426" w:rsidP="006663D7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 w:rsidRPr="006663D7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Applicant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and Institution details </w:t>
            </w:r>
          </w:p>
        </w:tc>
      </w:tr>
      <w:tr w:rsidR="00BA2AEF" w:rsidRPr="002C7C14" w14:paraId="2A8D6AD5" w14:textId="77777777" w:rsidTr="006C1C45">
        <w:trPr>
          <w:trHeight w:hRule="exact" w:val="283"/>
        </w:trPr>
        <w:tc>
          <w:tcPr>
            <w:tcW w:w="1838" w:type="dxa"/>
            <w:vMerge w:val="restart"/>
            <w:shd w:val="clear" w:color="auto" w:fill="auto"/>
          </w:tcPr>
          <w:p w14:paraId="69A5ECB6" w14:textId="7EA24929" w:rsidR="00BA2AEF" w:rsidRPr="002C7C14" w:rsidRDefault="00BA2AEF" w:rsidP="006663D7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3787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1D76FF53" w14:textId="3CA1B528" w:rsidR="00BA2AEF" w:rsidRPr="004A3329" w:rsidRDefault="00BA2AEF" w:rsidP="007405B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Name, position: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20F9CF2B" w14:textId="3CC20B03" w:rsidR="00BA2AEF" w:rsidRPr="004A3329" w:rsidRDefault="00BA2AEF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1E1C7FA2" w14:textId="77777777" w:rsidTr="006C1C45">
        <w:trPr>
          <w:trHeight w:hRule="exact" w:val="423"/>
        </w:trPr>
        <w:tc>
          <w:tcPr>
            <w:tcW w:w="1838" w:type="dxa"/>
            <w:vMerge/>
            <w:shd w:val="clear" w:color="auto" w:fill="auto"/>
          </w:tcPr>
          <w:p w14:paraId="34F2F666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</w:tcPr>
          <w:p w14:paraId="20709A12" w14:textId="77777777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Dept &amp; Institution: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67E382C4" w14:textId="77777777" w:rsidR="00BA2AEF" w:rsidRPr="004A3329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0D84300A" w14:textId="77777777" w:rsidTr="00540A29">
        <w:trPr>
          <w:trHeight w:hRule="exact" w:val="283"/>
        </w:trPr>
        <w:tc>
          <w:tcPr>
            <w:tcW w:w="1838" w:type="dxa"/>
            <w:vMerge/>
            <w:shd w:val="clear" w:color="auto" w:fill="auto"/>
          </w:tcPr>
          <w:p w14:paraId="6A7B7EAE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1E66E07E" w14:textId="79A0E100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E-mail: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EB7D572" w14:textId="26FD1F7F" w:rsidR="00BA2AEF" w:rsidRPr="004A3329" w:rsidRDefault="00BA2AEF" w:rsidP="00BA2AE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Phone number: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F31F9B" w:rsidRPr="002C7C14" w14:paraId="29E1FED1" w14:textId="77777777" w:rsidTr="00B924A7">
        <w:trPr>
          <w:trHeight w:hRule="exact" w:val="610"/>
        </w:trPr>
        <w:tc>
          <w:tcPr>
            <w:tcW w:w="3396" w:type="dxa"/>
            <w:gridSpan w:val="3"/>
            <w:shd w:val="clear" w:color="auto" w:fill="auto"/>
          </w:tcPr>
          <w:p w14:paraId="297AB29E" w14:textId="77777777" w:rsidR="006C1C45" w:rsidRDefault="008C43BB" w:rsidP="006C1C45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Co-applicants </w:t>
            </w:r>
          </w:p>
          <w:p w14:paraId="037B3505" w14:textId="5DE807A8" w:rsidR="00F31F9B" w:rsidRPr="004A3329" w:rsidRDefault="008C43BB" w:rsidP="006C1C45">
            <w:pPr>
              <w:pStyle w:val="ListParagraph"/>
              <w:ind w:left="576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(Please list names only)</w:t>
            </w:r>
          </w:p>
        </w:tc>
        <w:tc>
          <w:tcPr>
            <w:tcW w:w="6380" w:type="dxa"/>
            <w:gridSpan w:val="8"/>
            <w:shd w:val="clear" w:color="auto" w:fill="auto"/>
          </w:tcPr>
          <w:p w14:paraId="28ADAD67" w14:textId="56C0026A" w:rsidR="00F31F9B" w:rsidRPr="004A3329" w:rsidRDefault="008C43BB" w:rsidP="00A41F86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6FBF7B8F" w14:textId="77777777" w:rsidTr="00B924A7">
        <w:trPr>
          <w:trHeight w:hRule="exact" w:val="674"/>
        </w:trPr>
        <w:tc>
          <w:tcPr>
            <w:tcW w:w="3396" w:type="dxa"/>
            <w:gridSpan w:val="3"/>
            <w:shd w:val="clear" w:color="auto" w:fill="auto"/>
          </w:tcPr>
          <w:p w14:paraId="7CC44242" w14:textId="0DE63FD8" w:rsidR="002C05FA" w:rsidRPr="004A3329" w:rsidRDefault="007876B7" w:rsidP="006C1C45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Administering Institution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</w:t>
            </w:r>
            <w:r w:rsidR="001B4AEA"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F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ull name, </w:t>
            </w:r>
            <w:proofErr w:type="gramStart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department</w:t>
            </w:r>
            <w:proofErr w:type="gramEnd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 and address)</w:t>
            </w:r>
          </w:p>
        </w:tc>
        <w:tc>
          <w:tcPr>
            <w:tcW w:w="6380" w:type="dxa"/>
            <w:gridSpan w:val="8"/>
            <w:shd w:val="clear" w:color="auto" w:fill="auto"/>
          </w:tcPr>
          <w:p w14:paraId="102ED574" w14:textId="77777777" w:rsidR="002C05FA" w:rsidRPr="004A3329" w:rsidRDefault="007876B7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1C4A1B6" w14:textId="77777777" w:rsidTr="00512CA0">
        <w:trPr>
          <w:trHeight w:hRule="exact" w:val="340"/>
        </w:trPr>
        <w:tc>
          <w:tcPr>
            <w:tcW w:w="9776" w:type="dxa"/>
            <w:gridSpan w:val="11"/>
            <w:shd w:val="clear" w:color="auto" w:fill="D9D9D9"/>
            <w:vAlign w:val="center"/>
          </w:tcPr>
          <w:p w14:paraId="1FF41489" w14:textId="1778C9D8" w:rsidR="002C05FA" w:rsidRPr="004A3329" w:rsidRDefault="002C05FA" w:rsidP="006C1C45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Previous Grants from the </w:t>
            </w:r>
            <w:r w:rsid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Royal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Osteoporosis Society</w:t>
            </w:r>
            <w:r w:rsid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CB721F" w:rsidRPr="00CB721F">
              <w:rPr>
                <w:rFonts w:ascii="Verdana" w:hAnsi="Verdana" w:cs="Arial"/>
                <w:i/>
                <w:iCs/>
                <w:color w:val="1E3664"/>
                <w:sz w:val="14"/>
                <w:szCs w:val="16"/>
              </w:rPr>
              <w:t>(previously the National Osteoporosis Society)</w:t>
            </w:r>
          </w:p>
        </w:tc>
      </w:tr>
      <w:tr w:rsidR="002C7C14" w:rsidRPr="002C7C14" w14:paraId="79CA4D03" w14:textId="77777777" w:rsidTr="00B924A7">
        <w:trPr>
          <w:trHeight w:hRule="exact" w:val="572"/>
        </w:trPr>
        <w:tc>
          <w:tcPr>
            <w:tcW w:w="6746" w:type="dxa"/>
            <w:gridSpan w:val="8"/>
            <w:shd w:val="clear" w:color="auto" w:fill="auto"/>
          </w:tcPr>
          <w:p w14:paraId="17E2DFB3" w14:textId="711C37A1" w:rsidR="009D7A5E" w:rsidRPr="004A3329" w:rsidRDefault="009D7A5E" w:rsidP="009D7A5E">
            <w:pPr>
              <w:rPr>
                <w:rFonts w:ascii="Verdana" w:hAnsi="Verdana" w:cs="Arial"/>
                <w:i/>
                <w:color w:val="1E3664"/>
                <w:sz w:val="16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List all grants</w:t>
            </w:r>
            <w:r w:rsidR="00727A96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(Ref</w:t>
            </w:r>
            <w:r w:rsidR="00FF12ED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.</w:t>
            </w:r>
            <w:r w:rsidR="00727A96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)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held or involved in over the past five years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</w:p>
        </w:tc>
        <w:tc>
          <w:tcPr>
            <w:tcW w:w="3030" w:type="dxa"/>
            <w:gridSpan w:val="3"/>
            <w:shd w:val="clear" w:color="auto" w:fill="auto"/>
          </w:tcPr>
          <w:p w14:paraId="75AC9B2F" w14:textId="77777777" w:rsidR="009D7A5E" w:rsidRPr="004A3329" w:rsidRDefault="009D7A5E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59AB62CA" w14:textId="77777777" w:rsidTr="00512CA0">
        <w:trPr>
          <w:trHeight w:hRule="exact" w:val="340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60F95E81" w14:textId="77777777" w:rsidR="002C05FA" w:rsidRPr="004A3329" w:rsidRDefault="00CE6426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Lay Summary (200 words maximum) to be easily understood by the public</w:t>
            </w:r>
          </w:p>
        </w:tc>
      </w:tr>
      <w:tr w:rsidR="002C7C14" w:rsidRPr="002C7C14" w14:paraId="6CE4B5A5" w14:textId="77777777" w:rsidTr="00B924A7">
        <w:trPr>
          <w:trHeight w:hRule="exact" w:val="4421"/>
        </w:trPr>
        <w:tc>
          <w:tcPr>
            <w:tcW w:w="9776" w:type="dxa"/>
            <w:gridSpan w:val="11"/>
            <w:shd w:val="clear" w:color="auto" w:fill="auto"/>
          </w:tcPr>
          <w:p w14:paraId="1EF9B6C0" w14:textId="1F0353A3" w:rsidR="002C05FA" w:rsidRPr="00774D44" w:rsidRDefault="001469A1" w:rsidP="00430B1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2E70B05" w14:textId="77777777" w:rsidTr="006230A9">
        <w:trPr>
          <w:trHeight w:hRule="exact" w:val="47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1D19693D" w14:textId="77777777" w:rsidR="002C05FA" w:rsidRPr="004A3329" w:rsidRDefault="00CE6426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Indicative Costs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(These should be approximate, but please note that any large variations of cost between this proposal and a subsequent full application, may reduce the likelihood of the application being funded)</w:t>
            </w:r>
          </w:p>
        </w:tc>
      </w:tr>
      <w:tr w:rsidR="0079732B" w:rsidRPr="002C7C14" w14:paraId="6FB3C456" w14:textId="77777777" w:rsidTr="006230A9">
        <w:trPr>
          <w:trHeight w:hRule="exact"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721AB02" w14:textId="4113A1B8" w:rsidR="0079732B" w:rsidRPr="004A3329" w:rsidRDefault="0079732B" w:rsidP="0079732B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6E3C552" w14:textId="1BE5C020" w:rsidR="0079732B" w:rsidRPr="004A3329" w:rsidRDefault="0079732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1 (£)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7B15C974" w14:textId="23FFB27B" w:rsidR="0079732B" w:rsidRPr="004A3329" w:rsidRDefault="0079732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2 (£)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19C7F8C" w14:textId="60D9E5D8" w:rsidR="0079732B" w:rsidRPr="004A3329" w:rsidRDefault="0079732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3 (£)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BD61A17" w14:textId="642E517D" w:rsidR="0079732B" w:rsidRPr="004A3329" w:rsidRDefault="0079732B" w:rsidP="001A6B48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Total (£)</w:t>
            </w:r>
          </w:p>
        </w:tc>
      </w:tr>
      <w:tr w:rsidR="00960BBD" w:rsidRPr="002C7C14" w14:paraId="661AD19C" w14:textId="77777777" w:rsidTr="006230A9">
        <w:trPr>
          <w:trHeight w:hRule="exact"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B187243" w14:textId="1ADB403F" w:rsidR="00960BBD" w:rsidRDefault="00E410E8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Research</w:t>
            </w:r>
            <w:r w:rsidR="00960BBD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costs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3E45AD8" w14:textId="6FC47452" w:rsidR="00960BBD" w:rsidRPr="004A3329" w:rsidRDefault="00960BBD" w:rsidP="00960BBD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5A7DD687" w14:textId="5EAF6C6B" w:rsidR="00960BBD" w:rsidRDefault="00960BBD" w:rsidP="00960BBD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89BCC84" w14:textId="0ADF1DD1" w:rsidR="00960BBD" w:rsidRPr="004A3329" w:rsidRDefault="00960BBD" w:rsidP="00960BBD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C01A4C3" w14:textId="2C877F58" w:rsidR="00960BBD" w:rsidRPr="004A3329" w:rsidRDefault="00960BBD" w:rsidP="00960BBD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960BBD" w:rsidRPr="002C7C14" w14:paraId="3F740283" w14:textId="77777777" w:rsidTr="006230A9">
        <w:trPr>
          <w:trHeight w:hRule="exact"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40ADAE7" w14:textId="6150CCD3" w:rsidR="00960BBD" w:rsidRDefault="00E410E8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Salary</w:t>
            </w:r>
            <w:r w:rsidR="00960BBD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costs 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8B0E4C7" w14:textId="0FCA481C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1545835B" w14:textId="49071888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F7C81E4" w14:textId="689D3B53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6900DF3" w14:textId="72F9DEFA" w:rsidR="00960BBD" w:rsidRPr="004A3329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960BBD" w:rsidRPr="002C7C14" w14:paraId="52FE9512" w14:textId="77777777" w:rsidTr="006230A9">
        <w:trPr>
          <w:trHeight w:hRule="exact"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8D998C1" w14:textId="64E54F82" w:rsidR="00960BBD" w:rsidRDefault="00960BBD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Total costs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4320488" w14:textId="753659E7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0DE487FC" w14:textId="1713FF50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EC6230B" w14:textId="5A7008F2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23B2B73" w14:textId="76EC1860" w:rsidR="00960BBD" w:rsidRPr="004A3329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960BBD" w:rsidRPr="002C7C14" w14:paraId="25999718" w14:textId="77777777" w:rsidTr="00512CA0">
        <w:trPr>
          <w:trHeight w:val="340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14:paraId="73768A03" w14:textId="77777777" w:rsidR="00960BBD" w:rsidRPr="004A3329" w:rsidRDefault="00960BBD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Start Date and Duration of Project</w:t>
            </w:r>
          </w:p>
        </w:tc>
      </w:tr>
      <w:tr w:rsidR="00960BBD" w:rsidRPr="002C7C14" w14:paraId="4A623C6F" w14:textId="77777777" w:rsidTr="006230A9">
        <w:trPr>
          <w:trHeight w:hRule="exact" w:val="284"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10462CE4" w14:textId="4F743E21" w:rsidR="00960BBD" w:rsidRPr="004A3329" w:rsidRDefault="00960BBD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Proposed Start Date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6F34F101" w14:textId="00E52D69" w:rsidR="00960BBD" w:rsidRPr="004A3329" w:rsidRDefault="00960BBD" w:rsidP="00960BBD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6"/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 w14:paraId="5D0EACD2" w14:textId="2E02C694" w:rsidR="00960BBD" w:rsidRPr="004A3329" w:rsidRDefault="00960BBD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Duration (months)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708DF11" w14:textId="680C79DA" w:rsidR="00960BBD" w:rsidRPr="004A3329" w:rsidRDefault="00960BBD" w:rsidP="00960BBD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</w:tbl>
    <w:p w14:paraId="35B53D13" w14:textId="77777777" w:rsidR="00435D90" w:rsidRPr="00CB721F" w:rsidRDefault="009D7A5E" w:rsidP="00410459">
      <w:pPr>
        <w:rPr>
          <w:rFonts w:ascii="Verdana" w:hAnsi="Verdana"/>
          <w:b/>
          <w:color w:val="1E3664"/>
          <w:sz w:val="18"/>
          <w:szCs w:val="22"/>
        </w:rPr>
      </w:pPr>
      <w:r w:rsidRPr="002C7C14">
        <w:rPr>
          <w:rFonts w:ascii="Verdana" w:hAnsi="Verdana"/>
          <w:b/>
          <w:sz w:val="18"/>
          <w:szCs w:val="22"/>
        </w:rPr>
        <w:br w:type="page"/>
      </w:r>
      <w:r w:rsidR="00435D90" w:rsidRPr="00CB721F">
        <w:rPr>
          <w:rFonts w:ascii="Verdana" w:hAnsi="Verdana"/>
          <w:b/>
          <w:color w:val="1E3664"/>
          <w:sz w:val="18"/>
          <w:szCs w:val="22"/>
        </w:rPr>
        <w:lastRenderedPageBreak/>
        <w:t>THIS MUST BE THE START OF PAGE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C7C14" w:rsidRPr="002C7C14" w14:paraId="40120008" w14:textId="77777777" w:rsidTr="00512CA0">
        <w:trPr>
          <w:trHeight w:hRule="exact" w:val="34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4F4D813" w14:textId="77777777" w:rsidR="00435D90" w:rsidRPr="00CB721F" w:rsidRDefault="00435D90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Brief details of the proposed research   </w:t>
            </w:r>
          </w:p>
        </w:tc>
      </w:tr>
      <w:tr w:rsidR="002C7C14" w:rsidRPr="002C7C14" w14:paraId="62B761D3" w14:textId="77777777" w:rsidTr="0057164D">
        <w:trPr>
          <w:trHeight w:hRule="exact" w:val="2211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D98166A" w14:textId="77777777" w:rsidR="00435D90" w:rsidRPr="00CB721F" w:rsidRDefault="00435D90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provide brief details of the proposed research</w:t>
            </w: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(this must not exceed one page)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EA09C61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cover the following:</w:t>
            </w:r>
          </w:p>
          <w:p w14:paraId="129BEDBD" w14:textId="217B70DE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Background to the proposal and outline of previous work you have undertaken in the field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02FC1D7E" w14:textId="17A5B401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Hypothesis </w:t>
            </w:r>
            <w:r w:rsidR="006650A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and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reasoning behind the proposal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D04163C" w14:textId="7CC7BE1D" w:rsidR="00435D90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Methods of research including overall study design, numbers of patients involved, clinical/laboratory techniques, operative procedures</w:t>
            </w:r>
            <w:r w:rsidR="00720855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, </w:t>
            </w:r>
            <w:proofErr w:type="gramStart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data</w:t>
            </w:r>
            <w:proofErr w:type="gramEnd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and statistical 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analysis.</w:t>
            </w:r>
          </w:p>
          <w:p w14:paraId="3805A8B2" w14:textId="46C01069" w:rsidR="000810BD" w:rsidRPr="00CB721F" w:rsidRDefault="0057164D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How the research relate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s</w:t>
            </w:r>
            <w:r w:rsidRP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to the objectives outlined in the Royal Osteoporosis Society</w:t>
            </w:r>
            <w:r w:rsidR="00076DB7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="00076DB7" w:rsidRPr="00BE3929">
              <w:rPr>
                <w:rFonts w:ascii="Verdana" w:hAnsi="Verdana" w:cs="Arial"/>
                <w:bCs/>
                <w:i/>
                <w:iCs/>
                <w:color w:val="1E3664"/>
                <w:sz w:val="18"/>
                <w:szCs w:val="20"/>
              </w:rPr>
              <w:t>Breaking the Silence Strategy 2022-2026.</w:t>
            </w:r>
          </w:p>
          <w:p w14:paraId="40D5BCC3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 maximum of five references published by the applicants may be included if required (optional)</w:t>
            </w:r>
          </w:p>
        </w:tc>
      </w:tr>
      <w:tr w:rsidR="002C7C14" w:rsidRPr="002C7C14" w14:paraId="5A13B8E6" w14:textId="77777777" w:rsidTr="00B35426">
        <w:trPr>
          <w:trHeight w:hRule="exact" w:val="12262"/>
        </w:trPr>
        <w:tc>
          <w:tcPr>
            <w:tcW w:w="9776" w:type="dxa"/>
            <w:shd w:val="clear" w:color="auto" w:fill="auto"/>
          </w:tcPr>
          <w:p w14:paraId="1BEFB0C0" w14:textId="77777777" w:rsidR="00435D90" w:rsidRDefault="00435D90" w:rsidP="00C1630F">
            <w:pPr>
              <w:widowControl w:val="0"/>
              <w:rPr>
                <w:rFonts w:ascii="Verdana" w:hAnsi="Verdana" w:cs="Arial"/>
                <w:sz w:val="18"/>
                <w:szCs w:val="20"/>
              </w:rPr>
            </w:pPr>
            <w:r w:rsidRPr="002C7C14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7C14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2C7C14">
              <w:rPr>
                <w:rFonts w:ascii="Verdana" w:hAnsi="Verdana" w:cs="Arial"/>
                <w:sz w:val="18"/>
                <w:szCs w:val="20"/>
              </w:rPr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59A4750C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2D969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326B0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5FE7F0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E47405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B1FAE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AD8EF5A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01E63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D0932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D14F7C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167F87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1DE7C8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278F2A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3D69AE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5D4799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005F14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EDE1BD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D8CA35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851F14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26E258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694EA5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77D93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412F1ED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7FAE3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C286D6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576AF1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1E7E3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1BF0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D7A39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D37852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963F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E7F44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4D2F591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809EA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C6FC8F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CD222A4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11B98C" w14:textId="77777777" w:rsidR="002F1B77" w:rsidRDefault="002F1B77" w:rsidP="002F1B77">
            <w:pPr>
              <w:tabs>
                <w:tab w:val="left" w:pos="972"/>
              </w:tabs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ab/>
            </w:r>
          </w:p>
          <w:p w14:paraId="5649369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623B0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EA10CB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8C055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1E3A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4D5700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F8894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CEAB3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F97A1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9704AAB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B9A9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2217A9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BA27B05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95CD8E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34B4C2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E9CBE7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2312E4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31A39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8C115C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01341E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D0DAD7C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84485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96AE2A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5078E2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30C574" w14:textId="74867370" w:rsidR="00454B2B" w:rsidRPr="00454B2B" w:rsidRDefault="00454B2B" w:rsidP="00454B2B">
            <w:pPr>
              <w:ind w:firstLine="720"/>
              <w:rPr>
                <w:rFonts w:ascii="Verdana" w:hAnsi="Verdana" w:cs="Arial"/>
                <w:sz w:val="18"/>
                <w:szCs w:val="20"/>
              </w:rPr>
            </w:pPr>
          </w:p>
        </w:tc>
      </w:tr>
      <w:bookmarkEnd w:id="1"/>
    </w:tbl>
    <w:p w14:paraId="36FBD35D" w14:textId="1662619F" w:rsidR="008414C5" w:rsidRPr="00153B72" w:rsidRDefault="008414C5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747C3B6" w14:textId="772C0ABC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FA4C488" w14:textId="1F148786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19FEBBB" w14:textId="1F234CC9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8458B92" w14:textId="61CE95E0" w:rsidR="00B0033B" w:rsidRDefault="00B0033B" w:rsidP="00856113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DD70B3" w14:paraId="4800641F" w14:textId="77777777" w:rsidTr="00512CA0">
        <w:trPr>
          <w:trHeight w:hRule="exact" w:val="340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2FF0E7FB" w14:textId="77777777" w:rsidR="004531EC" w:rsidRPr="00FD1090" w:rsidRDefault="004531EC" w:rsidP="004401D0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lastRenderedPageBreak/>
              <w:t xml:space="preserve">Principal </w:t>
            </w:r>
            <w:r w:rsidRPr="004401D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Applicant</w:t>
            </w: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Information</w:t>
            </w:r>
          </w:p>
        </w:tc>
      </w:tr>
      <w:tr w:rsidR="004531EC" w:rsidRPr="00DD70B3" w14:paraId="76AD8685" w14:textId="77777777" w:rsidTr="00AD0151">
        <w:trPr>
          <w:trHeight w:hRule="exact" w:val="547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520DCE3B" w14:textId="6D558C9E" w:rsidR="004531EC" w:rsidRPr="00A92A70" w:rsidRDefault="004531EC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Please provide </w:t>
            </w:r>
            <w:proofErr w:type="gramStart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a brief summary</w:t>
            </w:r>
            <w:proofErr w:type="gramEnd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of your scientific career to date including any key </w:t>
            </w:r>
            <w:r w:rsidRPr="004401D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achievements</w:t>
            </w:r>
          </w:p>
        </w:tc>
      </w:tr>
      <w:tr w:rsidR="004531EC" w:rsidRPr="00DD70B3" w14:paraId="674CD2A6" w14:textId="77777777" w:rsidTr="00B35426">
        <w:trPr>
          <w:trHeight w:hRule="exact" w:val="4098"/>
        </w:trPr>
        <w:tc>
          <w:tcPr>
            <w:tcW w:w="9810" w:type="dxa"/>
            <w:shd w:val="clear" w:color="auto" w:fill="FFFFFF" w:themeFill="background1"/>
          </w:tcPr>
          <w:p w14:paraId="7A0E9B64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D6C4DE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EF66E0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2EE75F0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7D3565A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488ECB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3EEF6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16B306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82BB54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FD56B6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9866B1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4C74A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7C79D92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98D09C1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2BC27B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5CB9A4F8" w14:textId="77777777" w:rsidTr="004401D0">
        <w:trPr>
          <w:trHeight w:hRule="exact" w:val="1409"/>
        </w:trPr>
        <w:tc>
          <w:tcPr>
            <w:tcW w:w="9810" w:type="dxa"/>
            <w:shd w:val="clear" w:color="auto" w:fill="D9D9D9" w:themeFill="background1" w:themeFillShade="D9"/>
          </w:tcPr>
          <w:p w14:paraId="093A2078" w14:textId="4E234653" w:rsidR="004531EC" w:rsidRPr="00FD1090" w:rsidRDefault="004531EC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List of publications. Please provide </w:t>
            </w:r>
            <w:r w:rsidR="00B22E1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 maximum of </w:t>
            </w:r>
            <w:r w:rsidR="00B374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ten key publications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from peer-reviewed journals.  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list only your original research publications and other scholarly contributions that you consider to be significant.  Publications should be in chronological order with the most recent first.</w:t>
            </w:r>
          </w:p>
          <w:p w14:paraId="73C3D63B" w14:textId="77777777" w:rsidR="004401D0" w:rsidRDefault="004401D0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  <w:p w14:paraId="0E047999" w14:textId="633B449B" w:rsidR="004531EC" w:rsidRPr="00DD70B3" w:rsidRDefault="004531EC" w:rsidP="004401D0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Please give citation in full, including title of the paper and all authors.</w:t>
            </w:r>
          </w:p>
        </w:tc>
      </w:tr>
      <w:tr w:rsidR="004531EC" w:rsidRPr="00DD70B3" w14:paraId="59045B36" w14:textId="77777777" w:rsidTr="00BF5BCD">
        <w:trPr>
          <w:trHeight w:hRule="exact" w:val="8665"/>
        </w:trPr>
        <w:tc>
          <w:tcPr>
            <w:tcW w:w="9810" w:type="dxa"/>
            <w:shd w:val="clear" w:color="auto" w:fill="FFFFFF" w:themeFill="background1"/>
          </w:tcPr>
          <w:p w14:paraId="18082CB6" w14:textId="77777777" w:rsidR="00BF5BCD" w:rsidRPr="00DD70B3" w:rsidRDefault="00BF5BCD" w:rsidP="00BF5BCD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5B83A3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79F445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40EE74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ACB3E7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227895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41CC6DA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A96749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45272869" w14:textId="77777777" w:rsidTr="004401D0">
        <w:trPr>
          <w:trHeight w:hRule="exact" w:val="1436"/>
        </w:trPr>
        <w:tc>
          <w:tcPr>
            <w:tcW w:w="9810" w:type="dxa"/>
            <w:shd w:val="clear" w:color="auto" w:fill="D9D9D9" w:themeFill="background1" w:themeFillShade="D9"/>
          </w:tcPr>
          <w:p w14:paraId="172C1EF4" w14:textId="4274C48A" w:rsidR="004531EC" w:rsidRDefault="004531EC" w:rsidP="004401D0">
            <w:pPr>
              <w:pStyle w:val="ListParagraph"/>
              <w:numPr>
                <w:ilvl w:val="1"/>
                <w:numId w:val="18"/>
              </w:num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lastRenderedPageBreak/>
              <w:t>Current and recent research funding. Please provide a list of all grants held over the last three years, as well as any key prior grants.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State the name of the awarding body, name(s) of grantholder(s), title of project, amounts awarded, start and end dates.  If you have not held a grant previously, please write “not applicable” or “N/A”.</w:t>
            </w:r>
          </w:p>
          <w:p w14:paraId="0C4C7DF2" w14:textId="77777777" w:rsidR="004401D0" w:rsidRPr="00FD1090" w:rsidRDefault="004401D0" w:rsidP="004401D0">
            <w:pPr>
              <w:pStyle w:val="ListParagraph"/>
              <w:ind w:left="576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75F4A33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Also, please highlight any active grants listed which relate to your application.</w:t>
            </w:r>
          </w:p>
        </w:tc>
      </w:tr>
      <w:tr w:rsidR="004531EC" w:rsidRPr="00DD70B3" w14:paraId="408B8C1D" w14:textId="77777777" w:rsidTr="00D61851">
        <w:trPr>
          <w:trHeight w:hRule="exact" w:val="6228"/>
        </w:trPr>
        <w:tc>
          <w:tcPr>
            <w:tcW w:w="9810" w:type="dxa"/>
            <w:shd w:val="clear" w:color="auto" w:fill="FFFFFF" w:themeFill="background1"/>
          </w:tcPr>
          <w:p w14:paraId="0A46287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</w:tbl>
    <w:p w14:paraId="448B0C6D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5688DE9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718F518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37F5E34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84DCB7A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B83F850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0D9EB9B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3306B48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390780F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85A9530" w14:textId="77777777" w:rsidR="004531EC" w:rsidRPr="00153B72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662"/>
      </w:tblGrid>
      <w:tr w:rsidR="004531EC" w:rsidRPr="00187540" w14:paraId="21204051" w14:textId="77777777" w:rsidTr="00512CA0">
        <w:trPr>
          <w:trHeight w:hRule="exact" w:val="34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44C6FE8D" w14:textId="77777777" w:rsidR="004531EC" w:rsidRPr="00111A3E" w:rsidRDefault="004531EC" w:rsidP="00FB679A">
            <w:pPr>
              <w:pStyle w:val="ListParagraph"/>
              <w:numPr>
                <w:ilvl w:val="0"/>
                <w:numId w:val="18"/>
              </w:numPr>
              <w:ind w:left="449" w:hanging="425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FB679A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Declaration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</w:p>
        </w:tc>
      </w:tr>
      <w:tr w:rsidR="004531EC" w:rsidRPr="00187540" w14:paraId="210E6F02" w14:textId="77777777" w:rsidTr="00FB679A">
        <w:trPr>
          <w:trHeight w:hRule="exact" w:val="2587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D5023A3" w14:textId="1EFD2B24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This grant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application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was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completed in accordance with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Royal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Osteoporosis Society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guidelines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and </w:t>
            </w:r>
            <w:r w:rsidR="007131D2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I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have read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charity’s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="007131D2"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 xml:space="preserve">Research </w:t>
            </w:r>
            <w:r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>Grant Terms and Conditions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.  I consent to the information I have provided in this application being used and stored accordingly.  I also agree to advise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harity of any change in my status within the host institution, or any specific,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managerial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or administrative issue, which might affect the direction or progress of the research.</w:t>
            </w:r>
          </w:p>
          <w:p w14:paraId="3674179B" w14:textId="77777777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1EBA64A9" w14:textId="77777777" w:rsidR="004531EC" w:rsidRPr="0082516E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</w:pPr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All Stage 1 applications must be submitted electronically to </w:t>
            </w:r>
            <w:hyperlink r:id="rId14" w:history="1">
              <w:r w:rsidRPr="0082516E">
                <w:rPr>
                  <w:rStyle w:val="Hyperlink"/>
                  <w:rFonts w:ascii="Verdana" w:hAnsi="Verdana" w:cs="Arial"/>
                  <w:bCs/>
                  <w:sz w:val="18"/>
                  <w:szCs w:val="20"/>
                  <w:lang w:val="en"/>
                </w:rPr>
                <w:t>research@theros.org.uk</w:t>
              </w:r>
            </w:hyperlink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 prior to the submission deadline.</w:t>
            </w:r>
          </w:p>
          <w:p w14:paraId="6FB46894" w14:textId="77777777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771CF704" w14:textId="77777777" w:rsidR="004531EC" w:rsidRPr="00EA4C38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Please note that data provided on this form will be held and processed by the Royal Osteoporosis Society in accordance with its </w:t>
            </w:r>
            <w:hyperlink r:id="rId15" w:history="1">
              <w:r w:rsidRPr="00EA4C38">
                <w:rPr>
                  <w:rStyle w:val="Hyperlink"/>
                  <w:rFonts w:ascii="Verdana" w:hAnsi="Verdana" w:cs="Arial"/>
                  <w:bCs/>
                  <w:sz w:val="18"/>
                  <w:szCs w:val="20"/>
                </w:rPr>
                <w:t>Data Protection Policy</w:t>
              </w:r>
            </w:hyperlink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2D3D3B08" w14:textId="77777777" w:rsidR="004531EC" w:rsidRPr="00111A3E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</w:tc>
      </w:tr>
      <w:tr w:rsidR="00EE1429" w:rsidRPr="00187540" w14:paraId="498229E7" w14:textId="77777777" w:rsidTr="00D61851">
        <w:trPr>
          <w:trHeight w:hRule="exact" w:val="449"/>
        </w:trPr>
        <w:tc>
          <w:tcPr>
            <w:tcW w:w="5148" w:type="dxa"/>
            <w:shd w:val="clear" w:color="auto" w:fill="FFFFFF" w:themeFill="background1"/>
            <w:vAlign w:val="center"/>
          </w:tcPr>
          <w:p w14:paraId="41C5760B" w14:textId="77777777" w:rsidR="00EE1429" w:rsidRPr="00111A3E" w:rsidRDefault="00EE1429" w:rsidP="00CB5F9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14:paraId="76113668" w14:textId="77777777" w:rsidR="00004983" w:rsidRDefault="00EE1429" w:rsidP="0000498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Signature:</w:t>
            </w:r>
          </w:p>
          <w:p w14:paraId="0AC42A6C" w14:textId="77777777" w:rsidR="00A411FE" w:rsidRDefault="00A411FE" w:rsidP="0000498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  <w:p w14:paraId="0DE29BDD" w14:textId="0D613D94" w:rsidR="00EE1429" w:rsidRPr="00111A3E" w:rsidRDefault="00EE1429" w:rsidP="0000498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color w:val="1E3664"/>
                  <w:sz w:val="18"/>
                  <w:szCs w:val="20"/>
                </w:rPr>
                <w:id w:val="1498840832"/>
                <w:showingPlcHdr/>
                <w:picture/>
              </w:sdtPr>
              <w:sdtEndPr/>
              <w:sdtContent>
                <w:r w:rsidR="00004983">
                  <w:rPr>
                    <w:rFonts w:ascii="Verdana" w:hAnsi="Verdana" w:cs="Arial"/>
                    <w:b/>
                    <w:bCs/>
                    <w:noProof/>
                    <w:color w:val="1E3664"/>
                    <w:sz w:val="18"/>
                    <w:szCs w:val="20"/>
                  </w:rPr>
                  <w:drawing>
                    <wp:anchor distT="0" distB="0" distL="114300" distR="114300" simplePos="0" relativeHeight="251658240" behindDoc="1" locked="1" layoutInCell="1" allowOverlap="1" wp14:anchorId="5CF2EC44" wp14:editId="5FFF05C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-186690</wp:posOffset>
                      </wp:positionV>
                      <wp:extent cx="1895475" cy="40576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282"/>
                          <wp:lineTo x="21491" y="20282"/>
                          <wp:lineTo x="21491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  <w:tr w:rsidR="00EE1429" w:rsidRPr="00187540" w14:paraId="39ACBE1F" w14:textId="77777777" w:rsidTr="00D61851">
        <w:trPr>
          <w:trHeight w:hRule="exact" w:val="427"/>
        </w:trPr>
        <w:tc>
          <w:tcPr>
            <w:tcW w:w="5148" w:type="dxa"/>
            <w:shd w:val="clear" w:color="auto" w:fill="FFFFFF" w:themeFill="background1"/>
            <w:vAlign w:val="center"/>
          </w:tcPr>
          <w:p w14:paraId="537CA31F" w14:textId="79244298" w:rsidR="00EE1429" w:rsidRDefault="00EE1429" w:rsidP="00CB5F9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/>
            <w:shd w:val="clear" w:color="auto" w:fill="FFFFFF" w:themeFill="background1"/>
            <w:vAlign w:val="center"/>
          </w:tcPr>
          <w:p w14:paraId="362B641F" w14:textId="77777777" w:rsidR="00EE1429" w:rsidRPr="00111A3E" w:rsidRDefault="00EE1429" w:rsidP="00CB5F9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</w:tbl>
    <w:p w14:paraId="218E5ABC" w14:textId="5730B194" w:rsidR="004531EC" w:rsidRPr="00B35426" w:rsidRDefault="004531EC" w:rsidP="004531EC">
      <w:pPr>
        <w:rPr>
          <w:sz w:val="10"/>
          <w:szCs w:val="1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187540" w14:paraId="26677026" w14:textId="77777777" w:rsidTr="007131D2">
        <w:trPr>
          <w:trHeight w:val="397"/>
        </w:trPr>
        <w:tc>
          <w:tcPr>
            <w:tcW w:w="9810" w:type="dxa"/>
            <w:shd w:val="clear" w:color="auto" w:fill="1E3664"/>
            <w:vAlign w:val="center"/>
          </w:tcPr>
          <w:p w14:paraId="6D3BB3A3" w14:textId="486E90B4" w:rsidR="004531EC" w:rsidRPr="001555D7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555D7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20"/>
              </w:rPr>
              <w:t xml:space="preserve">Marketing Feedback Information </w:t>
            </w:r>
          </w:p>
        </w:tc>
      </w:tr>
      <w:tr w:rsidR="004531EC" w:rsidRPr="00187540" w14:paraId="1ED81924" w14:textId="77777777" w:rsidTr="00FB679A">
        <w:trPr>
          <w:trHeight w:hRule="exact" w:val="2858"/>
        </w:trPr>
        <w:tc>
          <w:tcPr>
            <w:tcW w:w="9810" w:type="dxa"/>
            <w:shd w:val="clear" w:color="auto" w:fill="auto"/>
            <w:vAlign w:val="center"/>
          </w:tcPr>
          <w:p w14:paraId="69462610" w14:textId="77777777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We are requesting this information </w:t>
            </w:r>
            <w:proofErr w:type="gramStart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in order to</w:t>
            </w:r>
            <w:proofErr w:type="gramEnd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help monitor the effectiveness of our marketing activities.  This information will not be used in the application review process.</w:t>
            </w:r>
          </w:p>
          <w:p w14:paraId="432F1FDC" w14:textId="77777777" w:rsidR="004531EC" w:rsidRPr="00547D74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1E611EB" w14:textId="77777777" w:rsidR="004531EC" w:rsidRPr="00547D74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tell us how you first heard about the Royal Osteoporosis Society Research Grants Round:</w:t>
            </w:r>
          </w:p>
          <w:p w14:paraId="011FF1F2" w14:textId="35BDE3CB" w:rsidR="003B47A1" w:rsidRDefault="00B92E8B" w:rsidP="00B92E8B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F1016D">
              <w:rPr>
                <w:rFonts w:ascii="Verdana" w:hAnsi="Verdana" w:cs="Arial"/>
                <w:bCs/>
                <w:color w:val="1E3664"/>
                <w:sz w:val="18"/>
              </w:rPr>
              <w:t>ROS w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ebsite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</w:t>
            </w:r>
          </w:p>
          <w:p w14:paraId="40B2A626" w14:textId="333ED6CC" w:rsidR="00F1016D" w:rsidRDefault="00F1016D" w:rsidP="00F1016D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ROS magazine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496D5CB9" w14:textId="4CBE1B82" w:rsidR="006A2A02" w:rsidRDefault="006A2A02" w:rsidP="006A2A02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newsletter or email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4180A17B" w14:textId="3F2827B2" w:rsidR="00241C3D" w:rsidRDefault="00241C3D" w:rsidP="00241C3D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helpline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2C0A6404" w14:textId="54C90E04" w:rsidR="00241C3D" w:rsidRDefault="00241C3D" w:rsidP="00241C3D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Facebook</w:t>
            </w:r>
          </w:p>
          <w:p w14:paraId="73C0CB23" w14:textId="77777777" w:rsidR="00787A22" w:rsidRDefault="003B47A1" w:rsidP="003B47A1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Twitter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B92E8B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</w:p>
          <w:p w14:paraId="5775BC08" w14:textId="48544A6C" w:rsidR="00B92E8B" w:rsidRPr="00A52C59" w:rsidRDefault="00787A22" w:rsidP="003B47A1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B92E8B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F13068">
              <w:rPr>
                <w:rFonts w:ascii="Verdana" w:hAnsi="Verdana" w:cs="Arial"/>
                <w:bCs/>
                <w:color w:val="1E3664"/>
                <w:sz w:val="18"/>
              </w:rPr>
              <w:t>Linked</w:t>
            </w:r>
            <w:r w:rsidR="00D009DE">
              <w:rPr>
                <w:rFonts w:ascii="Verdana" w:hAnsi="Verdana" w:cs="Arial"/>
                <w:bCs/>
                <w:color w:val="1E3664"/>
                <w:sz w:val="18"/>
              </w:rPr>
              <w:t>I</w:t>
            </w:r>
            <w:r w:rsidR="00F13068">
              <w:rPr>
                <w:rFonts w:ascii="Verdana" w:hAnsi="Verdana" w:cs="Arial"/>
                <w:bCs/>
                <w:color w:val="1E3664"/>
                <w:sz w:val="18"/>
              </w:rPr>
              <w:t>n</w:t>
            </w:r>
            <w:r w:rsidR="00B92E8B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</w:t>
            </w:r>
          </w:p>
          <w:p w14:paraId="724A136C" w14:textId="1BB2D73D" w:rsidR="004531EC" w:rsidRPr="00FB679A" w:rsidRDefault="00B92E8B" w:rsidP="00FB679A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</w:r>
            <w:r w:rsidR="00497D1C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C56D2C">
              <w:rPr>
                <w:rFonts w:ascii="Verdana" w:hAnsi="Verdana" w:cs="Arial"/>
                <w:bCs/>
                <w:color w:val="1E3664"/>
                <w:sz w:val="18"/>
              </w:rPr>
              <w:t xml:space="preserve">Other - please specify: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</w:t>
            </w:r>
          </w:p>
        </w:tc>
      </w:tr>
    </w:tbl>
    <w:p w14:paraId="63492AB4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08F8372D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35696F86" w14:textId="77777777" w:rsidR="004531EC" w:rsidRPr="002C7C14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45658F2A" w14:textId="77777777" w:rsidR="00B0033B" w:rsidRPr="002C7C14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sectPr w:rsidR="00B0033B" w:rsidRPr="002C7C14" w:rsidSect="007C5C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54" w:right="1021" w:bottom="1021" w:left="102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766D" w14:textId="77777777" w:rsidR="00497D1C" w:rsidRDefault="00497D1C" w:rsidP="000D43A5">
      <w:r>
        <w:separator/>
      </w:r>
    </w:p>
  </w:endnote>
  <w:endnote w:type="continuationSeparator" w:id="0">
    <w:p w14:paraId="2A49A841" w14:textId="77777777" w:rsidR="00497D1C" w:rsidRDefault="00497D1C" w:rsidP="000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60EF" w14:textId="77777777" w:rsidR="00297949" w:rsidRDefault="00297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E476" w14:textId="4E58DE6A" w:rsidR="002C05FA" w:rsidRDefault="00D0477A" w:rsidP="00297949">
    <w:pPr>
      <w:pStyle w:val="Footer"/>
      <w:tabs>
        <w:tab w:val="right" w:pos="9864"/>
      </w:tabs>
    </w:pPr>
    <w:r w:rsidRPr="00CB721F">
      <w:rPr>
        <w:rFonts w:ascii="Verdana" w:hAnsi="Verdana"/>
        <w:i/>
        <w:color w:val="8F9BB1"/>
        <w:sz w:val="20"/>
      </w:rPr>
      <w:t>RES.B</w:t>
    </w:r>
    <w:r w:rsidR="00F679E2">
      <w:rPr>
        <w:rFonts w:ascii="Verdana" w:hAnsi="Verdana"/>
        <w:i/>
        <w:color w:val="8F9BB1"/>
        <w:sz w:val="20"/>
      </w:rPr>
      <w:t>1</w:t>
    </w:r>
    <w:r w:rsidRPr="00CB721F">
      <w:rPr>
        <w:rFonts w:ascii="Verdana" w:hAnsi="Verdana"/>
        <w:i/>
        <w:color w:val="8F9BB1"/>
        <w:sz w:val="20"/>
      </w:rPr>
      <w:t xml:space="preserve">: </w:t>
    </w:r>
    <w:r w:rsidR="00CB721F" w:rsidRPr="00CB721F">
      <w:rPr>
        <w:rFonts w:ascii="Verdana" w:hAnsi="Verdana"/>
        <w:i/>
        <w:color w:val="8F9BB1"/>
        <w:sz w:val="20"/>
      </w:rPr>
      <w:t>Royal</w:t>
    </w:r>
    <w:r w:rsidRPr="00CB721F">
      <w:rPr>
        <w:rFonts w:ascii="Verdana" w:hAnsi="Verdana"/>
        <w:i/>
        <w:color w:val="8F9BB1"/>
        <w:sz w:val="20"/>
      </w:rPr>
      <w:t xml:space="preserve"> Osteoporosis Society </w:t>
    </w:r>
    <w:r w:rsidR="002C05FA" w:rsidRPr="00CB721F">
      <w:rPr>
        <w:color w:val="8F9BB1"/>
      </w:rPr>
      <w:tab/>
    </w:r>
    <w:r w:rsidR="002C05FA" w:rsidRPr="00CB721F">
      <w:rPr>
        <w:color w:val="8F9BB1"/>
      </w:rPr>
      <w:tab/>
    </w:r>
    <w:r w:rsidR="00297949">
      <w:rPr>
        <w:color w:val="8F9BB1"/>
      </w:rPr>
      <w:tab/>
    </w:r>
  </w:p>
  <w:p w14:paraId="4F6D63E6" w14:textId="4B042C94" w:rsidR="003C3B8F" w:rsidRPr="003C3B8F" w:rsidRDefault="004C0FDC" w:rsidP="003C3B8F">
    <w:pPr>
      <w:pStyle w:val="Footer"/>
      <w:jc w:val="right"/>
    </w:pPr>
    <w:r w:rsidRPr="00904A92">
      <w:rPr>
        <w:rFonts w:ascii="Verdana" w:hAnsi="Verdana"/>
        <w:b/>
        <w:bCs/>
        <w:noProof/>
        <w:color w:val="1E3664"/>
        <w:sz w:val="24"/>
      </w:rPr>
      <w:drawing>
        <wp:anchor distT="0" distB="0" distL="114300" distR="114300" simplePos="0" relativeHeight="251660288" behindDoc="1" locked="1" layoutInCell="1" allowOverlap="1" wp14:anchorId="7A2F0CF8" wp14:editId="0CCFF876">
          <wp:simplePos x="0" y="0"/>
          <wp:positionH relativeFrom="page">
            <wp:align>right</wp:align>
          </wp:positionH>
          <wp:positionV relativeFrom="paragraph">
            <wp:posOffset>-575310</wp:posOffset>
          </wp:positionV>
          <wp:extent cx="1960245" cy="1082675"/>
          <wp:effectExtent l="0" t="0" r="190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1" t="2174"/>
                  <a:stretch/>
                </pic:blipFill>
                <pic:spPr bwMode="auto">
                  <a:xfrm>
                    <a:off x="0" y="0"/>
                    <a:ext cx="196024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68A5" w14:textId="77777777" w:rsidR="00297949" w:rsidRDefault="0029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1025" w14:textId="77777777" w:rsidR="00497D1C" w:rsidRDefault="00497D1C" w:rsidP="000D43A5">
      <w:r>
        <w:separator/>
      </w:r>
    </w:p>
  </w:footnote>
  <w:footnote w:type="continuationSeparator" w:id="0">
    <w:p w14:paraId="05400456" w14:textId="77777777" w:rsidR="00497D1C" w:rsidRDefault="00497D1C" w:rsidP="000D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C81" w14:textId="77777777" w:rsidR="00297949" w:rsidRDefault="00297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5CB7" w14:textId="77777777" w:rsidR="00297949" w:rsidRDefault="00297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BE4C" w14:textId="77777777" w:rsidR="00297949" w:rsidRDefault="00297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AA3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 w15:restartNumberingAfterBreak="0">
    <w:nsid w:val="060C2201"/>
    <w:multiLevelType w:val="hybridMultilevel"/>
    <w:tmpl w:val="97D445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5792"/>
    <w:multiLevelType w:val="hybridMultilevel"/>
    <w:tmpl w:val="801C2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AE5"/>
    <w:multiLevelType w:val="hybridMultilevel"/>
    <w:tmpl w:val="9F40EC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F2F28"/>
    <w:multiLevelType w:val="hybridMultilevel"/>
    <w:tmpl w:val="812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4BA"/>
    <w:multiLevelType w:val="hybridMultilevel"/>
    <w:tmpl w:val="D7683DB0"/>
    <w:lvl w:ilvl="0" w:tplc="05760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D71CE"/>
    <w:multiLevelType w:val="hybridMultilevel"/>
    <w:tmpl w:val="965489CC"/>
    <w:lvl w:ilvl="0" w:tplc="D5B4F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339"/>
    <w:multiLevelType w:val="multilevel"/>
    <w:tmpl w:val="83A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58780C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80"/>
    <w:multiLevelType w:val="multilevel"/>
    <w:tmpl w:val="C3A0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D45610"/>
    <w:multiLevelType w:val="hybridMultilevel"/>
    <w:tmpl w:val="EF66D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2C83"/>
    <w:multiLevelType w:val="hybridMultilevel"/>
    <w:tmpl w:val="944EE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D29B8"/>
    <w:multiLevelType w:val="hybridMultilevel"/>
    <w:tmpl w:val="647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6E54"/>
    <w:multiLevelType w:val="hybridMultilevel"/>
    <w:tmpl w:val="A0E4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0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5024D7"/>
    <w:multiLevelType w:val="multilevel"/>
    <w:tmpl w:val="86249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9145360"/>
    <w:multiLevelType w:val="multilevel"/>
    <w:tmpl w:val="BE4049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1E366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color w:val="1E366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C593CD2"/>
    <w:multiLevelType w:val="hybridMultilevel"/>
    <w:tmpl w:val="B14891E0"/>
    <w:lvl w:ilvl="0" w:tplc="D92E6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Q1oOqlb1j/Gv2+bBZkeBJ8pdSOc+lvD987nb/xpkfp+ESH+rMAvob1xW/80VYo9teia/Mud11Xd0Nu5If7nw==" w:salt="v+iJ1zBFIhvZS0oxh+dF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B6"/>
    <w:rsid w:val="00004983"/>
    <w:rsid w:val="000350FD"/>
    <w:rsid w:val="00050380"/>
    <w:rsid w:val="00076DB7"/>
    <w:rsid w:val="000810BD"/>
    <w:rsid w:val="000818C0"/>
    <w:rsid w:val="000C3681"/>
    <w:rsid w:val="000C4116"/>
    <w:rsid w:val="000D43A5"/>
    <w:rsid w:val="000E4FE5"/>
    <w:rsid w:val="00107F89"/>
    <w:rsid w:val="00113966"/>
    <w:rsid w:val="00113C8C"/>
    <w:rsid w:val="001306FB"/>
    <w:rsid w:val="00142C28"/>
    <w:rsid w:val="001469A1"/>
    <w:rsid w:val="00153B72"/>
    <w:rsid w:val="001700E0"/>
    <w:rsid w:val="0017270E"/>
    <w:rsid w:val="00196B15"/>
    <w:rsid w:val="001A6B48"/>
    <w:rsid w:val="001B4AEA"/>
    <w:rsid w:val="001D1042"/>
    <w:rsid w:val="001D184D"/>
    <w:rsid w:val="001D2216"/>
    <w:rsid w:val="001E65C7"/>
    <w:rsid w:val="001F13B6"/>
    <w:rsid w:val="001F486A"/>
    <w:rsid w:val="00216C0A"/>
    <w:rsid w:val="00217005"/>
    <w:rsid w:val="00241C3D"/>
    <w:rsid w:val="00251B1E"/>
    <w:rsid w:val="00256C58"/>
    <w:rsid w:val="00261348"/>
    <w:rsid w:val="002630AA"/>
    <w:rsid w:val="0026509B"/>
    <w:rsid w:val="00270B86"/>
    <w:rsid w:val="00275BFB"/>
    <w:rsid w:val="00282544"/>
    <w:rsid w:val="00282B0D"/>
    <w:rsid w:val="00297949"/>
    <w:rsid w:val="002A3264"/>
    <w:rsid w:val="002C05FA"/>
    <w:rsid w:val="002C7C14"/>
    <w:rsid w:val="002E4000"/>
    <w:rsid w:val="002F1B77"/>
    <w:rsid w:val="002F37DE"/>
    <w:rsid w:val="00322ECA"/>
    <w:rsid w:val="0032324C"/>
    <w:rsid w:val="0033423E"/>
    <w:rsid w:val="00337D17"/>
    <w:rsid w:val="00347323"/>
    <w:rsid w:val="00350BAB"/>
    <w:rsid w:val="00365450"/>
    <w:rsid w:val="0038106D"/>
    <w:rsid w:val="003838AC"/>
    <w:rsid w:val="003865C0"/>
    <w:rsid w:val="003940C3"/>
    <w:rsid w:val="003B2134"/>
    <w:rsid w:val="003B47A1"/>
    <w:rsid w:val="003C3B8F"/>
    <w:rsid w:val="003E068A"/>
    <w:rsid w:val="003E3558"/>
    <w:rsid w:val="00410459"/>
    <w:rsid w:val="00423DF8"/>
    <w:rsid w:val="00430B17"/>
    <w:rsid w:val="00435D90"/>
    <w:rsid w:val="004401D0"/>
    <w:rsid w:val="004531EC"/>
    <w:rsid w:val="00454B2B"/>
    <w:rsid w:val="00474273"/>
    <w:rsid w:val="00474666"/>
    <w:rsid w:val="00484651"/>
    <w:rsid w:val="00485676"/>
    <w:rsid w:val="00494C52"/>
    <w:rsid w:val="00497D1C"/>
    <w:rsid w:val="004A3329"/>
    <w:rsid w:val="004B5372"/>
    <w:rsid w:val="004C0FDC"/>
    <w:rsid w:val="00500167"/>
    <w:rsid w:val="0051019E"/>
    <w:rsid w:val="00512CA0"/>
    <w:rsid w:val="005142C3"/>
    <w:rsid w:val="005339E8"/>
    <w:rsid w:val="00537A88"/>
    <w:rsid w:val="00537FBE"/>
    <w:rsid w:val="00540546"/>
    <w:rsid w:val="00540A29"/>
    <w:rsid w:val="00550242"/>
    <w:rsid w:val="00552BB0"/>
    <w:rsid w:val="00555839"/>
    <w:rsid w:val="00561A08"/>
    <w:rsid w:val="00566030"/>
    <w:rsid w:val="0057164D"/>
    <w:rsid w:val="00571A56"/>
    <w:rsid w:val="00571C8E"/>
    <w:rsid w:val="0057334B"/>
    <w:rsid w:val="00591D60"/>
    <w:rsid w:val="005B67C2"/>
    <w:rsid w:val="005F31AC"/>
    <w:rsid w:val="006230A9"/>
    <w:rsid w:val="00631F2C"/>
    <w:rsid w:val="006373B4"/>
    <w:rsid w:val="006444A1"/>
    <w:rsid w:val="00654DD7"/>
    <w:rsid w:val="00663D2D"/>
    <w:rsid w:val="006650AD"/>
    <w:rsid w:val="006663D7"/>
    <w:rsid w:val="00676D28"/>
    <w:rsid w:val="006A1D75"/>
    <w:rsid w:val="006A2A02"/>
    <w:rsid w:val="006C0BC6"/>
    <w:rsid w:val="006C1C45"/>
    <w:rsid w:val="006D2722"/>
    <w:rsid w:val="006E252A"/>
    <w:rsid w:val="006E3914"/>
    <w:rsid w:val="006F0C42"/>
    <w:rsid w:val="006F5FA0"/>
    <w:rsid w:val="007131D2"/>
    <w:rsid w:val="00720855"/>
    <w:rsid w:val="0072744B"/>
    <w:rsid w:val="00727A96"/>
    <w:rsid w:val="00746916"/>
    <w:rsid w:val="007570BB"/>
    <w:rsid w:val="00763470"/>
    <w:rsid w:val="00774D44"/>
    <w:rsid w:val="007876B7"/>
    <w:rsid w:val="00787A22"/>
    <w:rsid w:val="00787BB8"/>
    <w:rsid w:val="00793CE0"/>
    <w:rsid w:val="00794676"/>
    <w:rsid w:val="0079732B"/>
    <w:rsid w:val="007B5914"/>
    <w:rsid w:val="007C3528"/>
    <w:rsid w:val="007C5CBA"/>
    <w:rsid w:val="007D0472"/>
    <w:rsid w:val="007D658E"/>
    <w:rsid w:val="008048A5"/>
    <w:rsid w:val="00811E5B"/>
    <w:rsid w:val="00814697"/>
    <w:rsid w:val="00821CAD"/>
    <w:rsid w:val="00826475"/>
    <w:rsid w:val="008414C5"/>
    <w:rsid w:val="008525F7"/>
    <w:rsid w:val="00856113"/>
    <w:rsid w:val="00866439"/>
    <w:rsid w:val="0086695E"/>
    <w:rsid w:val="008708CB"/>
    <w:rsid w:val="00882106"/>
    <w:rsid w:val="00890975"/>
    <w:rsid w:val="008B2ECA"/>
    <w:rsid w:val="008C43BB"/>
    <w:rsid w:val="008E654A"/>
    <w:rsid w:val="00913112"/>
    <w:rsid w:val="0093388D"/>
    <w:rsid w:val="00947858"/>
    <w:rsid w:val="00950039"/>
    <w:rsid w:val="00960243"/>
    <w:rsid w:val="00960BBD"/>
    <w:rsid w:val="00980E76"/>
    <w:rsid w:val="00980FCD"/>
    <w:rsid w:val="009849AC"/>
    <w:rsid w:val="00987F2F"/>
    <w:rsid w:val="009C11D9"/>
    <w:rsid w:val="009C3DD4"/>
    <w:rsid w:val="009D7A5E"/>
    <w:rsid w:val="009E5CCF"/>
    <w:rsid w:val="009F6873"/>
    <w:rsid w:val="00A060EF"/>
    <w:rsid w:val="00A2697D"/>
    <w:rsid w:val="00A35D44"/>
    <w:rsid w:val="00A411FE"/>
    <w:rsid w:val="00A41F86"/>
    <w:rsid w:val="00A42AF1"/>
    <w:rsid w:val="00A45E60"/>
    <w:rsid w:val="00A52C59"/>
    <w:rsid w:val="00A53866"/>
    <w:rsid w:val="00A54247"/>
    <w:rsid w:val="00A55ECA"/>
    <w:rsid w:val="00A57534"/>
    <w:rsid w:val="00A57CF8"/>
    <w:rsid w:val="00A624BF"/>
    <w:rsid w:val="00A6778E"/>
    <w:rsid w:val="00A84EB9"/>
    <w:rsid w:val="00A8511A"/>
    <w:rsid w:val="00AA5B90"/>
    <w:rsid w:val="00AB3B2A"/>
    <w:rsid w:val="00AD0151"/>
    <w:rsid w:val="00B0033B"/>
    <w:rsid w:val="00B10D51"/>
    <w:rsid w:val="00B22E13"/>
    <w:rsid w:val="00B24172"/>
    <w:rsid w:val="00B26508"/>
    <w:rsid w:val="00B3012D"/>
    <w:rsid w:val="00B35426"/>
    <w:rsid w:val="00B3743E"/>
    <w:rsid w:val="00B642C5"/>
    <w:rsid w:val="00B64B92"/>
    <w:rsid w:val="00B924A7"/>
    <w:rsid w:val="00B92B66"/>
    <w:rsid w:val="00B92E8B"/>
    <w:rsid w:val="00BA2AEF"/>
    <w:rsid w:val="00BC56D4"/>
    <w:rsid w:val="00BD74AC"/>
    <w:rsid w:val="00BE3929"/>
    <w:rsid w:val="00BF5BCD"/>
    <w:rsid w:val="00C10715"/>
    <w:rsid w:val="00C15492"/>
    <w:rsid w:val="00C1630F"/>
    <w:rsid w:val="00C44A01"/>
    <w:rsid w:val="00C50E65"/>
    <w:rsid w:val="00C51902"/>
    <w:rsid w:val="00C56D2C"/>
    <w:rsid w:val="00C626D5"/>
    <w:rsid w:val="00C65495"/>
    <w:rsid w:val="00C67D2A"/>
    <w:rsid w:val="00C918DA"/>
    <w:rsid w:val="00CA0633"/>
    <w:rsid w:val="00CB182E"/>
    <w:rsid w:val="00CB721F"/>
    <w:rsid w:val="00CC59CB"/>
    <w:rsid w:val="00CD4079"/>
    <w:rsid w:val="00CD412B"/>
    <w:rsid w:val="00CD4EB2"/>
    <w:rsid w:val="00CE6426"/>
    <w:rsid w:val="00CF24C5"/>
    <w:rsid w:val="00D009DE"/>
    <w:rsid w:val="00D0477A"/>
    <w:rsid w:val="00D35495"/>
    <w:rsid w:val="00D44381"/>
    <w:rsid w:val="00D5739D"/>
    <w:rsid w:val="00D61851"/>
    <w:rsid w:val="00D80D6D"/>
    <w:rsid w:val="00D841E3"/>
    <w:rsid w:val="00DA48A7"/>
    <w:rsid w:val="00DA5352"/>
    <w:rsid w:val="00DB74DF"/>
    <w:rsid w:val="00DC65DB"/>
    <w:rsid w:val="00DE220D"/>
    <w:rsid w:val="00DE5C0B"/>
    <w:rsid w:val="00E075D5"/>
    <w:rsid w:val="00E20F28"/>
    <w:rsid w:val="00E21A01"/>
    <w:rsid w:val="00E23B4C"/>
    <w:rsid w:val="00E35DF1"/>
    <w:rsid w:val="00E37873"/>
    <w:rsid w:val="00E410E8"/>
    <w:rsid w:val="00E47A6D"/>
    <w:rsid w:val="00E61C22"/>
    <w:rsid w:val="00E65051"/>
    <w:rsid w:val="00E67FBC"/>
    <w:rsid w:val="00E7332E"/>
    <w:rsid w:val="00E858AD"/>
    <w:rsid w:val="00E900E2"/>
    <w:rsid w:val="00E947DE"/>
    <w:rsid w:val="00EB21F1"/>
    <w:rsid w:val="00EB3832"/>
    <w:rsid w:val="00EE1429"/>
    <w:rsid w:val="00F04C47"/>
    <w:rsid w:val="00F0516C"/>
    <w:rsid w:val="00F1016D"/>
    <w:rsid w:val="00F12763"/>
    <w:rsid w:val="00F13068"/>
    <w:rsid w:val="00F23F17"/>
    <w:rsid w:val="00F31F9B"/>
    <w:rsid w:val="00F36179"/>
    <w:rsid w:val="00F44F53"/>
    <w:rsid w:val="00F45A1F"/>
    <w:rsid w:val="00F52C8F"/>
    <w:rsid w:val="00F679E2"/>
    <w:rsid w:val="00F8000B"/>
    <w:rsid w:val="00F83A84"/>
    <w:rsid w:val="00FB20B3"/>
    <w:rsid w:val="00FB66BD"/>
    <w:rsid w:val="00FB679A"/>
    <w:rsid w:val="00FD2C92"/>
    <w:rsid w:val="00FE7B22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EE45C"/>
  <w15:docId w15:val="{FE75DE30-3D55-414D-8E31-237A742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3B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4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D4EB2"/>
    <w:pPr>
      <w:keepNext/>
      <w:spacing w:before="240" w:after="60"/>
      <w:outlineLvl w:val="1"/>
    </w:pPr>
    <w:rPr>
      <w:rFonts w:cs="Arial"/>
      <w:bCs/>
      <w:iCs/>
      <w:szCs w:val="22"/>
    </w:rPr>
  </w:style>
  <w:style w:type="paragraph" w:styleId="Heading3">
    <w:name w:val="heading 3"/>
    <w:basedOn w:val="Normal"/>
    <w:next w:val="Normal"/>
    <w:qFormat/>
    <w:rsid w:val="00DB74D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Normal"/>
    <w:rsid w:val="00DB74DF"/>
    <w:rPr>
      <w:b w:val="0"/>
      <w:i/>
      <w:sz w:val="22"/>
      <w:szCs w:val="22"/>
    </w:rPr>
  </w:style>
  <w:style w:type="paragraph" w:styleId="BodyText">
    <w:name w:val="Body Text"/>
    <w:basedOn w:val="Normal"/>
    <w:rsid w:val="001F13B6"/>
    <w:pPr>
      <w:spacing w:after="120"/>
    </w:pPr>
  </w:style>
  <w:style w:type="paragraph" w:styleId="BodyText2">
    <w:name w:val="Body Text 2"/>
    <w:basedOn w:val="Normal"/>
    <w:rsid w:val="001F13B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D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43A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D4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A5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3A5"/>
    <w:rPr>
      <w:color w:val="808080"/>
    </w:rPr>
  </w:style>
  <w:style w:type="table" w:styleId="TableGrid">
    <w:name w:val="Table Grid"/>
    <w:basedOn w:val="TableNormal"/>
    <w:rsid w:val="004B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8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semiHidden/>
    <w:unhideWhenUsed/>
    <w:rsid w:val="00856113"/>
    <w:pPr>
      <w:numPr>
        <w:numId w:val="17"/>
      </w:numPr>
      <w:spacing w:line="288" w:lineRule="atLeast"/>
    </w:pPr>
    <w:rPr>
      <w:sz w:val="24"/>
    </w:rPr>
  </w:style>
  <w:style w:type="character" w:styleId="Hyperlink">
    <w:name w:val="Hyperlink"/>
    <w:basedOn w:val="DefaultParagraphFont"/>
    <w:unhideWhenUsed/>
    <w:rsid w:val="004531EC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63470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0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ros.org.uk/latest-news/new-strategy-from-the-ros-intends-to-finally-break-the-silence-on-osteoporosi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theros.org.uk/what-we-do/how-we-use-your-information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theros.org.uk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c8c20058-494d-43f0-b534-aac60bcd117f" xsi:nil="true"/>
    <Filepath xmlns="c8c20058-494d-43f0-b534-aac60bcd117f">
      <Url xsi:nil="true"/>
      <Description xsi:nil="true"/>
    </Filepath>
    <FileNo_x002e_ xmlns="c8c20058-494d-43f0-b534-aac60bcd117f" xsi:nil="true"/>
    <Status xmlns="c8c20058-494d-43f0-b534-aac60bcd117f" xsi:nil="true"/>
    <_ip_UnifiedCompliancePolicyUIAction xmlns="http://schemas.microsoft.com/sharepoint/v3" xsi:nil="true"/>
    <Comments xmlns="c8c20058-494d-43f0-b534-aac60bcd117f" xsi:nil="true"/>
    <dateadded xmlns="c8c20058-494d-43f0-b534-aac60bcd117f" xsi:nil="true"/>
    <MCWorkplan2020 xmlns="c8c20058-494d-43f0-b534-aac60bcd117f">
      <Url xsi:nil="true"/>
      <Description xsi:nil="true"/>
    </MCWorkplan2020>
    <_ip_UnifiedCompliancePolicyProperties xmlns="http://schemas.microsoft.com/sharepoint/v3" xsi:nil="true"/>
    <_Flow_SignoffStatus xmlns="c8c20058-494d-43f0-b534-aac60bcd11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28" ma:contentTypeDescription="Create a new document." ma:contentTypeScope="" ma:versionID="d8580ff0ce8708cc0bfa2f6ee2de29fe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89497c6662fc66754f009019d87177b8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CWorkplan2020" minOccurs="0"/>
                <xsd:element ref="ns3:dateadded" minOccurs="0"/>
                <xsd:element ref="ns3:Comments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Filepath" ma:index="21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CWorkplan2020" ma:index="26" nillable="true" ma:displayName="M&amp;C Workplan 2020" ma:format="Hyperlink" ma:internalName="MCWorkplan202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Comments" ma:index="28" nillable="true" ma:displayName="Comments" ma:description="No CSV - Emailed Customer 05/01/2021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7AF0D0-0D30-44BD-9786-3879F3D98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B43EF-DE9B-4EDA-8F0F-D80D6994A7E2}">
  <ds:schemaRefs>
    <ds:schemaRef ds:uri="http://schemas.microsoft.com/office/2006/metadata/properties"/>
    <ds:schemaRef ds:uri="http://schemas.microsoft.com/office/infopath/2007/PartnerControls"/>
    <ds:schemaRef ds:uri="c8c20058-494d-43f0-b534-aac60bcd117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5692F2-F4F5-4EBC-AECD-0799E31B8F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4F26AF-704B-4565-A341-5406ABAAB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74190d-c54a-49d0-989e-8efa7c5085b2"/>
    <ds:schemaRef ds:uri="c8c20058-494d-43f0-b534-aac60bcd1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National Osteoporosis Society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 Sangan</dc:creator>
  <cp:keywords/>
  <dc:description/>
  <cp:lastModifiedBy>Dr. Caroline Sangan</cp:lastModifiedBy>
  <cp:revision>56</cp:revision>
  <cp:lastPrinted>2016-11-10T15:36:00Z</cp:lastPrinted>
  <dcterms:created xsi:type="dcterms:W3CDTF">2021-03-17T17:09:00Z</dcterms:created>
  <dcterms:modified xsi:type="dcterms:W3CDTF">2022-03-24T13:36:00Z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  <property fmtid="{D5CDD505-2E9C-101B-9397-08002B2CF9AE}" pid="3" name="MSIP_Label_5de1d24f-c1f3-40a4-b68a-72b6cf9eb3e4_Enabled">
    <vt:lpwstr>true</vt:lpwstr>
  </property>
  <property fmtid="{D5CDD505-2E9C-101B-9397-08002B2CF9AE}" pid="4" name="MSIP_Label_5de1d24f-c1f3-40a4-b68a-72b6cf9eb3e4_SetDate">
    <vt:lpwstr>2021-03-10T11:14:38Z</vt:lpwstr>
  </property>
  <property fmtid="{D5CDD505-2E9C-101B-9397-08002B2CF9AE}" pid="5" name="MSIP_Label_5de1d24f-c1f3-40a4-b68a-72b6cf9eb3e4_Method">
    <vt:lpwstr>Privileged</vt:lpwstr>
  </property>
  <property fmtid="{D5CDD505-2E9C-101B-9397-08002B2CF9AE}" pid="6" name="MSIP_Label_5de1d24f-c1f3-40a4-b68a-72b6cf9eb3e4_Name">
    <vt:lpwstr>Public</vt:lpwstr>
  </property>
  <property fmtid="{D5CDD505-2E9C-101B-9397-08002B2CF9AE}" pid="7" name="MSIP_Label_5de1d24f-c1f3-40a4-b68a-72b6cf9eb3e4_SiteId">
    <vt:lpwstr>feda8d1b-9c13-4c5d-a3d9-8c688ad9c7a2</vt:lpwstr>
  </property>
  <property fmtid="{D5CDD505-2E9C-101B-9397-08002B2CF9AE}" pid="8" name="MSIP_Label_5de1d24f-c1f3-40a4-b68a-72b6cf9eb3e4_ActionId">
    <vt:lpwstr>0fbf609d-8b29-44ed-80bc-7562688f2015</vt:lpwstr>
  </property>
  <property fmtid="{D5CDD505-2E9C-101B-9397-08002B2CF9AE}" pid="9" name="MSIP_Label_5de1d24f-c1f3-40a4-b68a-72b6cf9eb3e4_ContentBits">
    <vt:lpwstr>0</vt:lpwstr>
  </property>
</Properties>
</file>